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AE36" w14:textId="77777777" w:rsidR="00111699" w:rsidRPr="00867B4B" w:rsidRDefault="00371F3A" w:rsidP="00BC714B">
      <w:pPr>
        <w:jc w:val="right"/>
        <w:rPr>
          <w:rFonts w:cs="Arial"/>
          <w:sz w:val="18"/>
          <w:szCs w:val="18"/>
        </w:rPr>
      </w:pPr>
      <w:r>
        <w:rPr>
          <w:rFonts w:cs="Arial"/>
          <w:noProof/>
          <w:sz w:val="18"/>
          <w:szCs w:val="18"/>
          <w:lang w:eastAsia="en-GB"/>
        </w:rPr>
        <mc:AlternateContent>
          <mc:Choice Requires="wps">
            <w:drawing>
              <wp:anchor distT="0" distB="0" distL="114300" distR="114300" simplePos="0" relativeHeight="251659264" behindDoc="0" locked="0" layoutInCell="1" allowOverlap="1" wp14:anchorId="53140CB7" wp14:editId="4338A218">
                <wp:simplePos x="0" y="0"/>
                <wp:positionH relativeFrom="margin">
                  <wp:align>right</wp:align>
                </wp:positionH>
                <wp:positionV relativeFrom="paragraph">
                  <wp:posOffset>19685</wp:posOffset>
                </wp:positionV>
                <wp:extent cx="6619875" cy="6477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14:paraId="0FD21569" w14:textId="77777777" w:rsidR="003B3DD2" w:rsidRPr="00867B4B" w:rsidRDefault="00A04C55" w:rsidP="00842155">
                            <w:pPr>
                              <w:spacing w:after="0"/>
                              <w:rPr>
                                <w:rFonts w:cs="Arial"/>
                                <w:b/>
                              </w:rPr>
                            </w:pPr>
                            <w:r>
                              <w:rPr>
                                <w:rFonts w:cs="Arial"/>
                                <w:b/>
                              </w:rPr>
                              <w:t>Year 5</w:t>
                            </w:r>
                            <w:r w:rsidR="001C3EE7">
                              <w:rPr>
                                <w:rFonts w:cs="Arial"/>
                                <w:b/>
                              </w:rPr>
                              <w:t xml:space="preserve"> Hindu dharma</w:t>
                            </w:r>
                          </w:p>
                          <w:p w14:paraId="098C108D" w14:textId="77777777"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14:paraId="5D639590"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1C3EE7">
                              <w:rPr>
                                <w:rFonts w:cs="Arial"/>
                              </w:rPr>
                              <w:t>What might Hindus learn from stories about Krishna?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" fillcolor="white [3201]" strokecolor="black [3200]">
                <v:path arrowok="t"/>
                <v:textbox>
                  <w:txbxContent>
                    <w:p w:rsidR="003B3DD2" w:rsidRPr="00867B4B" w:rsidRDefault="00A04C55" w:rsidP="00842155">
                      <w:pPr>
                        <w:spacing w:after="0"/>
                        <w:rPr>
                          <w:rFonts w:cs="Arial"/>
                          <w:b/>
                        </w:rPr>
                      </w:pPr>
                      <w:r>
                        <w:rPr>
                          <w:rFonts w:cs="Arial"/>
                          <w:b/>
                        </w:rPr>
                        <w:t>Year 5</w:t>
                      </w:r>
                      <w:r w:rsidR="001C3EE7">
                        <w:rPr>
                          <w:rFonts w:cs="Arial"/>
                          <w:b/>
                        </w:rPr>
                        <w:t xml:space="preserve"> Hindu dharma</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1C3EE7">
                        <w:rPr>
                          <w:rFonts w:cs="Arial"/>
                        </w:rPr>
                        <w:t>What might Hindus learn from stories about Krishna?</w:t>
                      </w:r>
                    </w:p>
                  </w:txbxContent>
                </v:textbox>
                <w10:wrap anchorx="margin"/>
              </v:rect>
            </w:pict>
          </mc:Fallback>
        </mc:AlternateContent>
      </w:r>
    </w:p>
    <w:p w14:paraId="3FD0FEFF" w14:textId="77777777" w:rsidR="00BC714B" w:rsidRPr="003E4A3E" w:rsidRDefault="00BC714B" w:rsidP="00BC714B">
      <w:pPr>
        <w:rPr>
          <w:rFonts w:ascii="Arial" w:hAnsi="Arial" w:cs="Arial"/>
          <w:sz w:val="18"/>
          <w:szCs w:val="18"/>
        </w:rPr>
      </w:pPr>
    </w:p>
    <w:p w14:paraId="4FD34B03" w14:textId="77777777" w:rsidR="00BC714B" w:rsidRPr="003E4A3E" w:rsidRDefault="00BC714B" w:rsidP="00BC714B">
      <w:pPr>
        <w:rPr>
          <w:rFonts w:ascii="Arial" w:hAnsi="Arial" w:cs="Arial"/>
          <w:sz w:val="18"/>
          <w:szCs w:val="18"/>
        </w:rPr>
      </w:pPr>
    </w:p>
    <w:p w14:paraId="77F18BC7" w14:textId="77777777" w:rsidR="001C02D8" w:rsidRPr="003E4A3E" w:rsidRDefault="001C3EE7" w:rsidP="00CE7344">
      <w:pPr>
        <w:rPr>
          <w:rFonts w:ascii="Arial" w:hAnsi="Arial" w:cs="Arial"/>
          <w:noProof/>
          <w:sz w:val="18"/>
          <w:szCs w:val="18"/>
          <w:lang w:eastAsia="en-GB"/>
        </w:rPr>
      </w:pPr>
      <w:r>
        <w:rPr>
          <w:noProof/>
          <w:lang w:eastAsia="en-GB"/>
        </w:rPr>
        <w:drawing>
          <wp:inline distT="0" distB="0" distL="0" distR="0" wp14:anchorId="6EAF55D9" wp14:editId="577D4B95">
            <wp:extent cx="6645910" cy="49930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645910" cy="499300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2614"/>
        <w:gridCol w:w="2614"/>
        <w:gridCol w:w="2614"/>
        <w:gridCol w:w="2614"/>
        <w:gridCol w:w="34"/>
      </w:tblGrid>
      <w:tr w:rsidR="00B26DD4" w:rsidRPr="00867B4B" w14:paraId="43B4C287" w14:textId="77777777" w:rsidTr="00371F3A">
        <w:tc>
          <w:tcPr>
            <w:tcW w:w="10490" w:type="dxa"/>
            <w:gridSpan w:val="5"/>
          </w:tcPr>
          <w:p w14:paraId="088C3B65" w14:textId="77777777"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1C3EE7" w:rsidRPr="001C3EE7">
              <w:rPr>
                <w:rFonts w:cs="Arial"/>
                <w:b/>
                <w:sz w:val="24"/>
                <w:szCs w:val="24"/>
              </w:rPr>
              <w:t>What might Hindus learn from stories about Krishna?</w:t>
            </w:r>
          </w:p>
          <w:p w14:paraId="06CF4CF7" w14:textId="77777777" w:rsidR="00F6637C" w:rsidRDefault="00F6637C" w:rsidP="00BB6081">
            <w:pPr>
              <w:rPr>
                <w:rFonts w:cs="Arial"/>
              </w:rPr>
            </w:pPr>
            <w:r w:rsidRPr="00F6637C">
              <w:rPr>
                <w:rFonts w:cs="Arial"/>
              </w:rPr>
              <w:t xml:space="preserve">This unit enables pupils to examine how Hindu truths are transmitted using stories from revered literature.  The focus includes </w:t>
            </w:r>
            <w:r>
              <w:rPr>
                <w:rFonts w:cs="Arial"/>
              </w:rPr>
              <w:t xml:space="preserve">beliefs about </w:t>
            </w:r>
            <w:r w:rsidRPr="00F6637C">
              <w:rPr>
                <w:rFonts w:cs="Arial"/>
              </w:rPr>
              <w:t xml:space="preserve">Brahman, </w:t>
            </w:r>
            <w:r>
              <w:rPr>
                <w:rFonts w:cs="Arial"/>
              </w:rPr>
              <w:t xml:space="preserve">Vishnu, </w:t>
            </w:r>
            <w:r w:rsidRPr="00F6637C">
              <w:rPr>
                <w:rFonts w:cs="Arial"/>
              </w:rPr>
              <w:t xml:space="preserve">Avatar </w:t>
            </w:r>
            <w:r>
              <w:rPr>
                <w:rFonts w:cs="Arial"/>
              </w:rPr>
              <w:t xml:space="preserve">(especially Krishna) and Scriptures. </w:t>
            </w:r>
            <w:r w:rsidRPr="00F6637C">
              <w:rPr>
                <w:rFonts w:cs="Arial"/>
              </w:rPr>
              <w:t xml:space="preserve">Opportunities are provided for pupils to explore some forms of Hindu literature and the beliefs and practices associated with a key story.  </w:t>
            </w:r>
          </w:p>
          <w:p w14:paraId="59C846D7" w14:textId="77777777" w:rsidR="00F6637C" w:rsidRDefault="00F6637C" w:rsidP="00BB6081">
            <w:pPr>
              <w:rPr>
                <w:rFonts w:cs="Arial"/>
              </w:rPr>
            </w:pPr>
            <w:r>
              <w:rPr>
                <w:rFonts w:cs="Arial"/>
              </w:rPr>
              <w:t>Pupils will need to revisit prior learning – in order to understand this unit, they need to know that Hindus believe in one God in many forms (Brahman) and that Vishnu is a popular form of Brahman as he is seen as the protector and preserver. One way that Vishnu fulfils this role is through avatars. They will already be aware of one of Vishnu’s avatars (Rama) through learning about Diwali and the story of Rama and Sita.</w:t>
            </w:r>
          </w:p>
          <w:p w14:paraId="73529F43" w14:textId="77777777" w:rsidR="001D0DC5" w:rsidRPr="00F6637C" w:rsidRDefault="00F6637C" w:rsidP="00F6637C">
            <w:pPr>
              <w:rPr>
                <w:rFonts w:cs="Arial"/>
              </w:rPr>
            </w:pPr>
            <w:r>
              <w:rPr>
                <w:rFonts w:cs="Arial"/>
              </w:rPr>
              <w:t>Pupils should also be</w:t>
            </w:r>
            <w:r w:rsidRPr="00F6637C">
              <w:rPr>
                <w:rFonts w:cs="Arial"/>
              </w:rPr>
              <w:t xml:space="preserve"> encouraged to consider whether there are links between the ‘</w:t>
            </w:r>
            <w:proofErr w:type="gramStart"/>
            <w:r w:rsidRPr="00F6637C">
              <w:rPr>
                <w:rFonts w:cs="Arial"/>
              </w:rPr>
              <w:t>truths’</w:t>
            </w:r>
            <w:proofErr w:type="gramEnd"/>
            <w:r w:rsidRPr="00F6637C">
              <w:rPr>
                <w:rFonts w:cs="Arial"/>
              </w:rPr>
              <w:t xml:space="preserve"> and values revealed in the story and </w:t>
            </w:r>
            <w:r>
              <w:rPr>
                <w:rFonts w:cs="Arial"/>
              </w:rPr>
              <w:t>their own beliefs, values and experiences.</w:t>
            </w:r>
          </w:p>
        </w:tc>
      </w:tr>
      <w:tr w:rsidR="00673A0B" w14:paraId="39CFC015" w14:textId="77777777" w:rsidTr="00371F3A">
        <w:trPr>
          <w:gridAfter w:val="1"/>
          <w:wAfter w:w="29" w:type="dxa"/>
        </w:trPr>
        <w:tc>
          <w:tcPr>
            <w:tcW w:w="10456" w:type="dxa"/>
            <w:gridSpan w:val="4"/>
          </w:tcPr>
          <w:p w14:paraId="0897922F" w14:textId="77777777"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673A0B" w14:paraId="061548C1" w14:textId="77777777" w:rsidTr="00371F3A">
        <w:trPr>
          <w:gridAfter w:val="1"/>
          <w:wAfter w:w="29" w:type="dxa"/>
        </w:trPr>
        <w:tc>
          <w:tcPr>
            <w:tcW w:w="2614" w:type="dxa"/>
          </w:tcPr>
          <w:p w14:paraId="7208C981" w14:textId="77777777" w:rsidR="001C3EE7" w:rsidRDefault="001C3EE7" w:rsidP="001C3EE7">
            <w:pPr>
              <w:rPr>
                <w:sz w:val="18"/>
                <w:szCs w:val="18"/>
              </w:rPr>
            </w:pPr>
            <w:r>
              <w:rPr>
                <w:sz w:val="18"/>
                <w:szCs w:val="18"/>
              </w:rPr>
              <w:t xml:space="preserve">* </w:t>
            </w:r>
            <w:r w:rsidRPr="001C3EE7">
              <w:rPr>
                <w:sz w:val="18"/>
                <w:szCs w:val="18"/>
              </w:rPr>
              <w:t xml:space="preserve"> </w:t>
            </w:r>
            <w:proofErr w:type="gramStart"/>
            <w:r w:rsidRPr="001C3EE7">
              <w:rPr>
                <w:sz w:val="18"/>
                <w:szCs w:val="18"/>
              </w:rPr>
              <w:t>make</w:t>
            </w:r>
            <w:proofErr w:type="gramEnd"/>
            <w:r w:rsidRPr="001C3EE7">
              <w:rPr>
                <w:sz w:val="18"/>
                <w:szCs w:val="18"/>
              </w:rPr>
              <w:t xml:space="preserve"> links between the story of Prince </w:t>
            </w:r>
            <w:proofErr w:type="spellStart"/>
            <w:r w:rsidRPr="001C3EE7">
              <w:rPr>
                <w:sz w:val="18"/>
                <w:szCs w:val="18"/>
              </w:rPr>
              <w:t>Prahlad</w:t>
            </w:r>
            <w:proofErr w:type="spellEnd"/>
            <w:r w:rsidRPr="001C3EE7">
              <w:rPr>
                <w:sz w:val="18"/>
                <w:szCs w:val="18"/>
              </w:rPr>
              <w:t xml:space="preserve"> and Hindu beliefs about devotion and loyalty</w:t>
            </w:r>
          </w:p>
          <w:p w14:paraId="56275EEF" w14:textId="77777777" w:rsidR="001C3EE7" w:rsidRDefault="001C3EE7" w:rsidP="001C3EE7">
            <w:pPr>
              <w:rPr>
                <w:sz w:val="18"/>
                <w:szCs w:val="18"/>
              </w:rPr>
            </w:pPr>
            <w:r>
              <w:rPr>
                <w:sz w:val="18"/>
                <w:szCs w:val="18"/>
              </w:rPr>
              <w:t xml:space="preserve">* </w:t>
            </w:r>
            <w:proofErr w:type="gramStart"/>
            <w:r w:rsidRPr="001C3EE7">
              <w:rPr>
                <w:sz w:val="18"/>
                <w:szCs w:val="18"/>
              </w:rPr>
              <w:t>explain</w:t>
            </w:r>
            <w:proofErr w:type="gramEnd"/>
            <w:r w:rsidRPr="001C3EE7">
              <w:rPr>
                <w:sz w:val="18"/>
                <w:szCs w:val="18"/>
              </w:rPr>
              <w:t xml:space="preserve"> Hindu beliefs about Krishna and what stories about Krishna might teach Hindus</w:t>
            </w:r>
          </w:p>
          <w:p w14:paraId="3F71E771" w14:textId="77777777" w:rsidR="001C3EE7" w:rsidRPr="00B258B0" w:rsidRDefault="001C3EE7" w:rsidP="001C3EE7">
            <w:pPr>
              <w:rPr>
                <w:sz w:val="18"/>
                <w:szCs w:val="18"/>
              </w:rPr>
            </w:pPr>
            <w:r>
              <w:rPr>
                <w:sz w:val="18"/>
                <w:szCs w:val="18"/>
              </w:rPr>
              <w:t xml:space="preserve">* </w:t>
            </w:r>
            <w:proofErr w:type="gramStart"/>
            <w:r>
              <w:rPr>
                <w:sz w:val="18"/>
                <w:szCs w:val="18"/>
              </w:rPr>
              <w:t>explain</w:t>
            </w:r>
            <w:proofErr w:type="gramEnd"/>
            <w:r>
              <w:rPr>
                <w:sz w:val="18"/>
                <w:szCs w:val="18"/>
              </w:rPr>
              <w:t xml:space="preserve"> the Hindu belief that God is present in all people (through the atman) and the impact this might have on a believer</w:t>
            </w:r>
          </w:p>
          <w:p w14:paraId="0FC8B41E" w14:textId="77777777" w:rsidR="00673A0B" w:rsidRPr="00B258B0" w:rsidRDefault="00673A0B" w:rsidP="007C2F10">
            <w:pPr>
              <w:rPr>
                <w:sz w:val="18"/>
                <w:szCs w:val="18"/>
              </w:rPr>
            </w:pPr>
          </w:p>
        </w:tc>
        <w:tc>
          <w:tcPr>
            <w:tcW w:w="2614" w:type="dxa"/>
          </w:tcPr>
          <w:p w14:paraId="21B2A31D" w14:textId="77777777" w:rsidR="001C3EE7" w:rsidRDefault="001C3EE7" w:rsidP="001C3EE7">
            <w:pPr>
              <w:rPr>
                <w:sz w:val="18"/>
                <w:szCs w:val="18"/>
              </w:rPr>
            </w:pPr>
            <w:r>
              <w:rPr>
                <w:sz w:val="18"/>
                <w:szCs w:val="18"/>
              </w:rPr>
              <w:t xml:space="preserve">* </w:t>
            </w:r>
            <w:proofErr w:type="gramStart"/>
            <w:r>
              <w:rPr>
                <w:sz w:val="18"/>
                <w:szCs w:val="18"/>
              </w:rPr>
              <w:t>describe</w:t>
            </w:r>
            <w:proofErr w:type="gramEnd"/>
            <w:r w:rsidR="007C2F10" w:rsidRPr="001C3EE7">
              <w:rPr>
                <w:sz w:val="18"/>
                <w:szCs w:val="18"/>
              </w:rPr>
              <w:t xml:space="preserve"> </w:t>
            </w:r>
            <w:r w:rsidRPr="001C3EE7">
              <w:rPr>
                <w:sz w:val="18"/>
                <w:szCs w:val="18"/>
              </w:rPr>
              <w:t>and explain a variety of ways that Hindus might celebrate the festival of Holi</w:t>
            </w:r>
          </w:p>
          <w:p w14:paraId="5D285C8F" w14:textId="77777777" w:rsidR="001C3EE7" w:rsidRPr="001C3EE7" w:rsidRDefault="001C3EE7" w:rsidP="001C3EE7">
            <w:pPr>
              <w:rPr>
                <w:sz w:val="18"/>
                <w:szCs w:val="18"/>
              </w:rPr>
            </w:pPr>
            <w:r>
              <w:rPr>
                <w:sz w:val="18"/>
                <w:szCs w:val="18"/>
              </w:rPr>
              <w:t xml:space="preserve">* </w:t>
            </w:r>
            <w:r w:rsidRPr="001C3EE7">
              <w:rPr>
                <w:sz w:val="18"/>
                <w:szCs w:val="18"/>
              </w:rPr>
              <w:t xml:space="preserve">suggest why there </w:t>
            </w:r>
            <w:proofErr w:type="gramStart"/>
            <w:r w:rsidRPr="001C3EE7">
              <w:rPr>
                <w:sz w:val="18"/>
                <w:szCs w:val="18"/>
              </w:rPr>
              <w:t>might  be</w:t>
            </w:r>
            <w:proofErr w:type="gramEnd"/>
            <w:r w:rsidRPr="001C3EE7">
              <w:rPr>
                <w:sz w:val="18"/>
                <w:szCs w:val="18"/>
              </w:rPr>
              <w:t xml:space="preserve"> differences in the way that Hindu festivals are celebrated in India and how Hindu communities and individuals in the UK might celebrate</w:t>
            </w:r>
          </w:p>
          <w:p w14:paraId="7073CFA9" w14:textId="77777777" w:rsidR="001C3EE7" w:rsidRPr="00B258B0" w:rsidRDefault="001C3EE7" w:rsidP="001C3EE7">
            <w:pPr>
              <w:pStyle w:val="ListParagraph"/>
              <w:ind w:left="0"/>
              <w:rPr>
                <w:rFonts w:cs="Arial"/>
                <w:sz w:val="18"/>
                <w:szCs w:val="18"/>
              </w:rPr>
            </w:pPr>
            <w:r>
              <w:rPr>
                <w:sz w:val="18"/>
                <w:szCs w:val="18"/>
              </w:rPr>
              <w:t xml:space="preserve">* </w:t>
            </w:r>
            <w:proofErr w:type="gramStart"/>
            <w:r>
              <w:rPr>
                <w:sz w:val="18"/>
                <w:szCs w:val="18"/>
              </w:rPr>
              <w:t>explain</w:t>
            </w:r>
            <w:proofErr w:type="gramEnd"/>
            <w:r>
              <w:rPr>
                <w:sz w:val="18"/>
                <w:szCs w:val="18"/>
              </w:rPr>
              <w:t xml:space="preserve"> how Holi celebrations might express Hindu beliefs about equality</w:t>
            </w:r>
          </w:p>
          <w:p w14:paraId="25F26DF3" w14:textId="77777777" w:rsidR="00673A0B" w:rsidRPr="00B258B0" w:rsidRDefault="00673A0B" w:rsidP="007C2F10">
            <w:pPr>
              <w:rPr>
                <w:rFonts w:cs="Arial"/>
                <w:sz w:val="18"/>
                <w:szCs w:val="18"/>
              </w:rPr>
            </w:pPr>
          </w:p>
        </w:tc>
        <w:tc>
          <w:tcPr>
            <w:tcW w:w="2614" w:type="dxa"/>
          </w:tcPr>
          <w:p w14:paraId="6070B7F3" w14:textId="77777777" w:rsidR="001C3EE7" w:rsidRPr="001C3EE7" w:rsidRDefault="001C3EE7" w:rsidP="001C3EE7">
            <w:pPr>
              <w:rPr>
                <w:rFonts w:cs="Arial"/>
                <w:sz w:val="18"/>
                <w:szCs w:val="18"/>
              </w:rPr>
            </w:pPr>
            <w:r>
              <w:rPr>
                <w:rFonts w:cs="Arial"/>
                <w:sz w:val="18"/>
                <w:szCs w:val="18"/>
              </w:rPr>
              <w:t xml:space="preserve">* </w:t>
            </w:r>
            <w:proofErr w:type="gramStart"/>
            <w:r w:rsidRPr="001C3EE7">
              <w:rPr>
                <w:rFonts w:cs="Arial"/>
                <w:sz w:val="18"/>
                <w:szCs w:val="18"/>
              </w:rPr>
              <w:t>explain</w:t>
            </w:r>
            <w:proofErr w:type="gramEnd"/>
            <w:r w:rsidRPr="001C3EE7">
              <w:rPr>
                <w:rFonts w:cs="Arial"/>
                <w:sz w:val="18"/>
                <w:szCs w:val="18"/>
              </w:rPr>
              <w:t xml:space="preserve"> how festivals and celebrations might be helpful ways for communities and societies to pass on values, guidance and traditions</w:t>
            </w:r>
          </w:p>
          <w:p w14:paraId="5F4DD9B7" w14:textId="77777777" w:rsidR="001C3EE7" w:rsidRPr="001C3EE7" w:rsidRDefault="001C3EE7" w:rsidP="001C3EE7">
            <w:pPr>
              <w:rPr>
                <w:rFonts w:cs="Arial"/>
                <w:sz w:val="18"/>
                <w:szCs w:val="18"/>
              </w:rPr>
            </w:pPr>
            <w:r>
              <w:rPr>
                <w:rFonts w:cs="Arial"/>
                <w:sz w:val="18"/>
                <w:szCs w:val="18"/>
              </w:rPr>
              <w:t xml:space="preserve">* </w:t>
            </w:r>
            <w:proofErr w:type="gramStart"/>
            <w:r w:rsidRPr="001C3EE7">
              <w:rPr>
                <w:rFonts w:cs="Arial"/>
                <w:sz w:val="18"/>
                <w:szCs w:val="18"/>
              </w:rPr>
              <w:t>consider</w:t>
            </w:r>
            <w:proofErr w:type="gramEnd"/>
            <w:r w:rsidRPr="001C3EE7">
              <w:rPr>
                <w:rFonts w:cs="Arial"/>
                <w:sz w:val="18"/>
                <w:szCs w:val="18"/>
              </w:rPr>
              <w:t xml:space="preserve"> the different ways that myth and stories are and used </w:t>
            </w:r>
          </w:p>
          <w:p w14:paraId="48A625A9" w14:textId="77777777" w:rsidR="001C3EE7" w:rsidRPr="00B258B0" w:rsidRDefault="001C3EE7" w:rsidP="001C3EE7">
            <w:pPr>
              <w:pStyle w:val="ListParagraph"/>
              <w:ind w:left="0"/>
              <w:rPr>
                <w:rFonts w:cs="Arial"/>
                <w:sz w:val="18"/>
                <w:szCs w:val="18"/>
              </w:rPr>
            </w:pPr>
            <w:r>
              <w:rPr>
                <w:rFonts w:cs="Arial"/>
                <w:sz w:val="18"/>
                <w:szCs w:val="18"/>
              </w:rPr>
              <w:t xml:space="preserve">* </w:t>
            </w:r>
            <w:proofErr w:type="gramStart"/>
            <w:r>
              <w:rPr>
                <w:rFonts w:cs="Arial"/>
                <w:sz w:val="18"/>
                <w:szCs w:val="18"/>
              </w:rPr>
              <w:t>explain</w:t>
            </w:r>
            <w:proofErr w:type="gramEnd"/>
            <w:r>
              <w:rPr>
                <w:rFonts w:cs="Arial"/>
                <w:sz w:val="18"/>
                <w:szCs w:val="18"/>
              </w:rPr>
              <w:t xml:space="preserve"> how a ‘truth’ might be contained within a story</w:t>
            </w:r>
          </w:p>
          <w:p w14:paraId="28FF989E" w14:textId="77777777" w:rsidR="00673A0B" w:rsidRPr="00B258B0" w:rsidRDefault="00673A0B" w:rsidP="007C2F10">
            <w:pPr>
              <w:pStyle w:val="ListParagraph"/>
              <w:ind w:left="0"/>
              <w:rPr>
                <w:rFonts w:cs="Arial"/>
                <w:sz w:val="18"/>
                <w:szCs w:val="18"/>
              </w:rPr>
            </w:pPr>
          </w:p>
        </w:tc>
        <w:tc>
          <w:tcPr>
            <w:tcW w:w="2614" w:type="dxa"/>
          </w:tcPr>
          <w:p w14:paraId="708E9F2A" w14:textId="77777777" w:rsidR="001C3EE7" w:rsidRPr="001C3EE7" w:rsidRDefault="001C3EE7" w:rsidP="001C3EE7">
            <w:pPr>
              <w:rPr>
                <w:sz w:val="18"/>
                <w:szCs w:val="18"/>
              </w:rPr>
            </w:pPr>
            <w:r>
              <w:rPr>
                <w:sz w:val="18"/>
                <w:szCs w:val="18"/>
              </w:rPr>
              <w:t xml:space="preserve">* </w:t>
            </w:r>
            <w:proofErr w:type="gramStart"/>
            <w:r>
              <w:rPr>
                <w:sz w:val="18"/>
                <w:szCs w:val="18"/>
              </w:rPr>
              <w:t>c</w:t>
            </w:r>
            <w:r w:rsidRPr="001C3EE7">
              <w:rPr>
                <w:sz w:val="18"/>
                <w:szCs w:val="18"/>
              </w:rPr>
              <w:t>onsider</w:t>
            </w:r>
            <w:proofErr w:type="gramEnd"/>
            <w:r w:rsidRPr="001C3EE7">
              <w:rPr>
                <w:sz w:val="18"/>
                <w:szCs w:val="18"/>
              </w:rPr>
              <w:t xml:space="preserve"> how they decide what is ‘true’ – and how there might be different types of truth (</w:t>
            </w:r>
            <w:proofErr w:type="spellStart"/>
            <w:r w:rsidRPr="001C3EE7">
              <w:rPr>
                <w:sz w:val="18"/>
                <w:szCs w:val="18"/>
              </w:rPr>
              <w:t>eg.</w:t>
            </w:r>
            <w:proofErr w:type="spellEnd"/>
            <w:r w:rsidRPr="001C3EE7">
              <w:rPr>
                <w:sz w:val="18"/>
                <w:szCs w:val="18"/>
              </w:rPr>
              <w:t xml:space="preserve"> empirical truth, historical truth, spiritual truth)</w:t>
            </w:r>
          </w:p>
          <w:p w14:paraId="2A7D102F" w14:textId="77777777" w:rsidR="001C3EE7" w:rsidRPr="00B258B0" w:rsidRDefault="001C3EE7" w:rsidP="001C3EE7">
            <w:pPr>
              <w:pStyle w:val="ListParagraph"/>
              <w:ind w:left="0"/>
              <w:rPr>
                <w:rFonts w:cs="Arial"/>
                <w:b/>
                <w:sz w:val="18"/>
                <w:szCs w:val="18"/>
              </w:rPr>
            </w:pPr>
            <w:r>
              <w:rPr>
                <w:sz w:val="18"/>
                <w:szCs w:val="18"/>
              </w:rPr>
              <w:t xml:space="preserve">* </w:t>
            </w:r>
            <w:proofErr w:type="gramStart"/>
            <w:r>
              <w:rPr>
                <w:sz w:val="18"/>
                <w:szCs w:val="18"/>
              </w:rPr>
              <w:t>discuss</w:t>
            </w:r>
            <w:proofErr w:type="gramEnd"/>
            <w:r>
              <w:rPr>
                <w:sz w:val="18"/>
                <w:szCs w:val="18"/>
              </w:rPr>
              <w:t xml:space="preserve"> and debate things that they consider to be true that others might disagree with</w:t>
            </w:r>
          </w:p>
          <w:p w14:paraId="1AE2B3B8" w14:textId="77777777" w:rsidR="00673A0B" w:rsidRPr="00B258B0" w:rsidRDefault="00673A0B" w:rsidP="007C2F10">
            <w:pPr>
              <w:rPr>
                <w:rFonts w:cs="Arial"/>
                <w:b/>
                <w:sz w:val="18"/>
                <w:szCs w:val="18"/>
              </w:rPr>
            </w:pPr>
          </w:p>
        </w:tc>
      </w:tr>
      <w:tr w:rsidR="00673A0B" w:rsidRPr="00673A0B" w14:paraId="433AD0A0" w14:textId="77777777" w:rsidTr="00371F3A">
        <w:trPr>
          <w:gridAfter w:val="1"/>
          <w:wAfter w:w="29" w:type="dxa"/>
        </w:trPr>
        <w:tc>
          <w:tcPr>
            <w:tcW w:w="2614" w:type="dxa"/>
          </w:tcPr>
          <w:p w14:paraId="7994BC59" w14:textId="77777777" w:rsidR="00673A0B" w:rsidRPr="00673A0B" w:rsidRDefault="00673A0B" w:rsidP="00673A0B">
            <w:pPr>
              <w:jc w:val="center"/>
              <w:rPr>
                <w:rFonts w:cs="Arial"/>
                <w:b/>
                <w:sz w:val="20"/>
                <w:szCs w:val="20"/>
              </w:rPr>
            </w:pPr>
            <w:r w:rsidRPr="00673A0B">
              <w:rPr>
                <w:rFonts w:cs="Arial"/>
                <w:b/>
                <w:sz w:val="20"/>
                <w:szCs w:val="20"/>
              </w:rPr>
              <w:lastRenderedPageBreak/>
              <w:t>Beliefs and values</w:t>
            </w:r>
          </w:p>
        </w:tc>
        <w:tc>
          <w:tcPr>
            <w:tcW w:w="2614" w:type="dxa"/>
          </w:tcPr>
          <w:p w14:paraId="5A0A90ED" w14:textId="77777777"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14:paraId="6266B1D5" w14:textId="77777777"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14:paraId="18C11B23" w14:textId="77777777" w:rsidR="00673A0B" w:rsidRPr="00673A0B" w:rsidRDefault="00673A0B" w:rsidP="00673A0B">
            <w:pPr>
              <w:jc w:val="center"/>
              <w:rPr>
                <w:rFonts w:cs="Arial"/>
                <w:b/>
                <w:sz w:val="20"/>
                <w:szCs w:val="20"/>
              </w:rPr>
            </w:pPr>
            <w:r w:rsidRPr="00673A0B">
              <w:rPr>
                <w:rFonts w:cs="Arial"/>
                <w:b/>
                <w:sz w:val="20"/>
                <w:szCs w:val="20"/>
              </w:rPr>
              <w:t>Search for personal meaning</w:t>
            </w:r>
          </w:p>
        </w:tc>
      </w:tr>
    </w:tbl>
    <w:p w14:paraId="42626BD5" w14:textId="77777777" w:rsidR="00A53A37" w:rsidRPr="00673A0B" w:rsidRDefault="00A53A37" w:rsidP="00CE7344">
      <w:pPr>
        <w:rPr>
          <w:rFonts w:cs="Arial"/>
          <w:b/>
          <w:sz w:val="24"/>
          <w:szCs w:val="24"/>
          <w:u w:val="single"/>
        </w:rPr>
      </w:pPr>
    </w:p>
    <w:p w14:paraId="54CF9ED2" w14:textId="77777777" w:rsidR="00663099" w:rsidRDefault="00663099" w:rsidP="00CE7344">
      <w:pPr>
        <w:rPr>
          <w:rFonts w:cs="Arial"/>
          <w:sz w:val="24"/>
          <w:szCs w:val="24"/>
          <w:u w:val="single"/>
        </w:rPr>
      </w:pPr>
    </w:p>
    <w:p w14:paraId="3C0CD354" w14:textId="77777777" w:rsidR="00663099" w:rsidRPr="00867B4B" w:rsidRDefault="00663099" w:rsidP="00CE7344">
      <w:pPr>
        <w:rPr>
          <w:rFonts w:cs="Arial"/>
          <w:sz w:val="24"/>
          <w:szCs w:val="24"/>
          <w:u w:val="single"/>
        </w:rPr>
      </w:pPr>
    </w:p>
    <w:sectPr w:rsidR="00663099" w:rsidRPr="00867B4B" w:rsidSect="008421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7C26" w14:textId="77777777" w:rsidR="00611166" w:rsidRDefault="00611166" w:rsidP="00863D12">
      <w:pPr>
        <w:spacing w:after="0" w:line="240" w:lineRule="auto"/>
      </w:pPr>
      <w:r>
        <w:separator/>
      </w:r>
    </w:p>
  </w:endnote>
  <w:endnote w:type="continuationSeparator" w:id="0">
    <w:p w14:paraId="19F5A6D1" w14:textId="77777777" w:rsidR="00611166" w:rsidRDefault="00611166"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ABDD" w14:textId="77777777" w:rsidR="00611166" w:rsidRDefault="00611166" w:rsidP="00863D12">
      <w:pPr>
        <w:spacing w:after="0" w:line="240" w:lineRule="auto"/>
      </w:pPr>
      <w:r>
        <w:separator/>
      </w:r>
    </w:p>
  </w:footnote>
  <w:footnote w:type="continuationSeparator" w:id="0">
    <w:p w14:paraId="2C36AEAC" w14:textId="77777777" w:rsidR="00611166" w:rsidRDefault="00611166" w:rsidP="00863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A82"/>
    <w:multiLevelType w:val="hybridMultilevel"/>
    <w:tmpl w:val="92B6E3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0381E"/>
    <w:multiLevelType w:val="hybridMultilevel"/>
    <w:tmpl w:val="4A0E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7456949">
    <w:abstractNumId w:val="28"/>
  </w:num>
  <w:num w:numId="2" w16cid:durableId="1794398283">
    <w:abstractNumId w:val="26"/>
  </w:num>
  <w:num w:numId="3" w16cid:durableId="1831410886">
    <w:abstractNumId w:val="24"/>
  </w:num>
  <w:num w:numId="4" w16cid:durableId="1197741290">
    <w:abstractNumId w:val="9"/>
  </w:num>
  <w:num w:numId="5" w16cid:durableId="2003508338">
    <w:abstractNumId w:val="6"/>
  </w:num>
  <w:num w:numId="6" w16cid:durableId="1515341615">
    <w:abstractNumId w:val="34"/>
  </w:num>
  <w:num w:numId="7" w16cid:durableId="147211671">
    <w:abstractNumId w:val="2"/>
  </w:num>
  <w:num w:numId="8" w16cid:durableId="731319723">
    <w:abstractNumId w:val="23"/>
  </w:num>
  <w:num w:numId="9" w16cid:durableId="1685744976">
    <w:abstractNumId w:val="32"/>
  </w:num>
  <w:num w:numId="10" w16cid:durableId="580528133">
    <w:abstractNumId w:val="30"/>
  </w:num>
  <w:num w:numId="11" w16cid:durableId="730616353">
    <w:abstractNumId w:val="3"/>
  </w:num>
  <w:num w:numId="12" w16cid:durableId="218976631">
    <w:abstractNumId w:val="11"/>
  </w:num>
  <w:num w:numId="13" w16cid:durableId="438065002">
    <w:abstractNumId w:val="17"/>
  </w:num>
  <w:num w:numId="14" w16cid:durableId="1272853944">
    <w:abstractNumId w:val="33"/>
  </w:num>
  <w:num w:numId="15" w16cid:durableId="72435312">
    <w:abstractNumId w:val="0"/>
  </w:num>
  <w:num w:numId="16" w16cid:durableId="464279660">
    <w:abstractNumId w:val="14"/>
  </w:num>
  <w:num w:numId="17" w16cid:durableId="662007410">
    <w:abstractNumId w:val="29"/>
  </w:num>
  <w:num w:numId="18" w16cid:durableId="2138982063">
    <w:abstractNumId w:val="7"/>
  </w:num>
  <w:num w:numId="19" w16cid:durableId="834220866">
    <w:abstractNumId w:val="1"/>
  </w:num>
  <w:num w:numId="20" w16cid:durableId="1748501790">
    <w:abstractNumId w:val="8"/>
  </w:num>
  <w:num w:numId="21" w16cid:durableId="631525621">
    <w:abstractNumId w:val="12"/>
  </w:num>
  <w:num w:numId="22" w16cid:durableId="862549925">
    <w:abstractNumId w:val="18"/>
  </w:num>
  <w:num w:numId="23" w16cid:durableId="2109226370">
    <w:abstractNumId w:val="31"/>
  </w:num>
  <w:num w:numId="24" w16cid:durableId="22748770">
    <w:abstractNumId w:val="25"/>
  </w:num>
  <w:num w:numId="25" w16cid:durableId="1399866997">
    <w:abstractNumId w:val="4"/>
  </w:num>
  <w:num w:numId="26" w16cid:durableId="878861085">
    <w:abstractNumId w:val="35"/>
  </w:num>
  <w:num w:numId="27" w16cid:durableId="1817448555">
    <w:abstractNumId w:val="5"/>
  </w:num>
  <w:num w:numId="28" w16cid:durableId="1528249880">
    <w:abstractNumId w:val="10"/>
  </w:num>
  <w:num w:numId="29" w16cid:durableId="1615669093">
    <w:abstractNumId w:val="22"/>
  </w:num>
  <w:num w:numId="30" w16cid:durableId="40253275">
    <w:abstractNumId w:val="21"/>
  </w:num>
  <w:num w:numId="31" w16cid:durableId="588123084">
    <w:abstractNumId w:val="20"/>
  </w:num>
  <w:num w:numId="32" w16cid:durableId="1391075146">
    <w:abstractNumId w:val="16"/>
  </w:num>
  <w:num w:numId="33" w16cid:durableId="901213036">
    <w:abstractNumId w:val="13"/>
  </w:num>
  <w:num w:numId="34" w16cid:durableId="374350542">
    <w:abstractNumId w:val="36"/>
  </w:num>
  <w:num w:numId="35" w16cid:durableId="2041662888">
    <w:abstractNumId w:val="27"/>
  </w:num>
  <w:num w:numId="36" w16cid:durableId="1566525417">
    <w:abstractNumId w:val="19"/>
  </w:num>
  <w:num w:numId="37" w16cid:durableId="1178424080">
    <w:abstractNumId w:val="37"/>
  </w:num>
  <w:num w:numId="38" w16cid:durableId="1229996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4B"/>
    <w:rsid w:val="000068A4"/>
    <w:rsid w:val="000339B0"/>
    <w:rsid w:val="00052526"/>
    <w:rsid w:val="0005423E"/>
    <w:rsid w:val="000640E0"/>
    <w:rsid w:val="00072892"/>
    <w:rsid w:val="000B613A"/>
    <w:rsid w:val="000F5A09"/>
    <w:rsid w:val="0010575E"/>
    <w:rsid w:val="00107117"/>
    <w:rsid w:val="00111699"/>
    <w:rsid w:val="00120AEA"/>
    <w:rsid w:val="00120F69"/>
    <w:rsid w:val="00127F87"/>
    <w:rsid w:val="0015738B"/>
    <w:rsid w:val="00163F60"/>
    <w:rsid w:val="001660E5"/>
    <w:rsid w:val="001C02D8"/>
    <w:rsid w:val="001C3EE7"/>
    <w:rsid w:val="001D0DC5"/>
    <w:rsid w:val="001D0F42"/>
    <w:rsid w:val="00203587"/>
    <w:rsid w:val="00240974"/>
    <w:rsid w:val="002C29B8"/>
    <w:rsid w:val="00307A09"/>
    <w:rsid w:val="003138D1"/>
    <w:rsid w:val="00321B83"/>
    <w:rsid w:val="003341CB"/>
    <w:rsid w:val="003421FF"/>
    <w:rsid w:val="00350619"/>
    <w:rsid w:val="00353DC1"/>
    <w:rsid w:val="00364484"/>
    <w:rsid w:val="00364D2F"/>
    <w:rsid w:val="00370C81"/>
    <w:rsid w:val="00371F3A"/>
    <w:rsid w:val="003949C5"/>
    <w:rsid w:val="00395D51"/>
    <w:rsid w:val="003B3DD2"/>
    <w:rsid w:val="003D0B12"/>
    <w:rsid w:val="003D3AA7"/>
    <w:rsid w:val="003D7E8F"/>
    <w:rsid w:val="003E4A3E"/>
    <w:rsid w:val="003F2106"/>
    <w:rsid w:val="003F3770"/>
    <w:rsid w:val="0040627C"/>
    <w:rsid w:val="00411768"/>
    <w:rsid w:val="00433AC0"/>
    <w:rsid w:val="0045241E"/>
    <w:rsid w:val="00463FA2"/>
    <w:rsid w:val="00483286"/>
    <w:rsid w:val="00483A87"/>
    <w:rsid w:val="004A1C81"/>
    <w:rsid w:val="004C66BE"/>
    <w:rsid w:val="004D3921"/>
    <w:rsid w:val="004D6274"/>
    <w:rsid w:val="004E453E"/>
    <w:rsid w:val="00530F7E"/>
    <w:rsid w:val="0053735E"/>
    <w:rsid w:val="00553715"/>
    <w:rsid w:val="00564E98"/>
    <w:rsid w:val="00565040"/>
    <w:rsid w:val="00567EB3"/>
    <w:rsid w:val="00580C4A"/>
    <w:rsid w:val="00597512"/>
    <w:rsid w:val="005A74DC"/>
    <w:rsid w:val="005B0832"/>
    <w:rsid w:val="005E03F0"/>
    <w:rsid w:val="005E3044"/>
    <w:rsid w:val="00604D2D"/>
    <w:rsid w:val="00611166"/>
    <w:rsid w:val="00660C3E"/>
    <w:rsid w:val="00663099"/>
    <w:rsid w:val="00673A0B"/>
    <w:rsid w:val="00680C46"/>
    <w:rsid w:val="006A69D8"/>
    <w:rsid w:val="006E38B4"/>
    <w:rsid w:val="0070388E"/>
    <w:rsid w:val="00732D8A"/>
    <w:rsid w:val="0074351B"/>
    <w:rsid w:val="00755FCF"/>
    <w:rsid w:val="00772C11"/>
    <w:rsid w:val="00775E3D"/>
    <w:rsid w:val="007A6C15"/>
    <w:rsid w:val="007B26BE"/>
    <w:rsid w:val="007C2F10"/>
    <w:rsid w:val="007D7DDC"/>
    <w:rsid w:val="0083677D"/>
    <w:rsid w:val="00842155"/>
    <w:rsid w:val="00863D12"/>
    <w:rsid w:val="00867B4B"/>
    <w:rsid w:val="00872860"/>
    <w:rsid w:val="0088592D"/>
    <w:rsid w:val="008A1028"/>
    <w:rsid w:val="008A1063"/>
    <w:rsid w:val="008A2CD5"/>
    <w:rsid w:val="008A7E1C"/>
    <w:rsid w:val="008D5B89"/>
    <w:rsid w:val="0091106C"/>
    <w:rsid w:val="00920E4B"/>
    <w:rsid w:val="00931BDF"/>
    <w:rsid w:val="00982D63"/>
    <w:rsid w:val="00986379"/>
    <w:rsid w:val="009B5473"/>
    <w:rsid w:val="009F3036"/>
    <w:rsid w:val="009F55F3"/>
    <w:rsid w:val="00A014B0"/>
    <w:rsid w:val="00A04C55"/>
    <w:rsid w:val="00A46658"/>
    <w:rsid w:val="00A53A37"/>
    <w:rsid w:val="00A72BD6"/>
    <w:rsid w:val="00A812B2"/>
    <w:rsid w:val="00AA1802"/>
    <w:rsid w:val="00AA70FD"/>
    <w:rsid w:val="00AE5F2F"/>
    <w:rsid w:val="00B258B0"/>
    <w:rsid w:val="00B26DD4"/>
    <w:rsid w:val="00B46352"/>
    <w:rsid w:val="00B748B1"/>
    <w:rsid w:val="00BA0307"/>
    <w:rsid w:val="00BB6081"/>
    <w:rsid w:val="00BC70BD"/>
    <w:rsid w:val="00BC714B"/>
    <w:rsid w:val="00BD68E9"/>
    <w:rsid w:val="00C04E3E"/>
    <w:rsid w:val="00C1349F"/>
    <w:rsid w:val="00C32530"/>
    <w:rsid w:val="00CA7BBC"/>
    <w:rsid w:val="00CD5A91"/>
    <w:rsid w:val="00CE7344"/>
    <w:rsid w:val="00CF3DF5"/>
    <w:rsid w:val="00D546CE"/>
    <w:rsid w:val="00D56C63"/>
    <w:rsid w:val="00DC39A1"/>
    <w:rsid w:val="00DF3A0F"/>
    <w:rsid w:val="00DF73CF"/>
    <w:rsid w:val="00E049C6"/>
    <w:rsid w:val="00E10773"/>
    <w:rsid w:val="00E12D70"/>
    <w:rsid w:val="00E14FD1"/>
    <w:rsid w:val="00E17BEF"/>
    <w:rsid w:val="00E43F49"/>
    <w:rsid w:val="00E52A25"/>
    <w:rsid w:val="00E55562"/>
    <w:rsid w:val="00E5757A"/>
    <w:rsid w:val="00EE1F0A"/>
    <w:rsid w:val="00EF5F8B"/>
    <w:rsid w:val="00F01336"/>
    <w:rsid w:val="00F6637C"/>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D94B"/>
  <w15:docId w15:val="{BFAEC5CD-8196-4F7F-9A0E-615775FD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Crabtree</dc:creator>
  <cp:lastModifiedBy>Reina Fazackerley</cp:lastModifiedBy>
  <cp:revision>2</cp:revision>
  <cp:lastPrinted>2018-07-10T09:29:00Z</cp:lastPrinted>
  <dcterms:created xsi:type="dcterms:W3CDTF">2022-09-19T16:14:00Z</dcterms:created>
  <dcterms:modified xsi:type="dcterms:W3CDTF">2022-09-19T16:14:00Z</dcterms:modified>
</cp:coreProperties>
</file>